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highlight w:val="none"/>
        </w:rPr>
        <w:t>附件1</w:t>
      </w:r>
    </w:p>
    <w:p>
      <w:pPr>
        <w:jc w:val="center"/>
        <w:rPr>
          <w:rFonts w:hint="eastAsia"/>
          <w:b/>
          <w:sz w:val="44"/>
          <w:szCs w:val="44"/>
          <w:highlight w:val="none"/>
        </w:rPr>
      </w:pPr>
      <w:r>
        <w:rPr>
          <w:rFonts w:hint="eastAsia"/>
          <w:b/>
          <w:sz w:val="44"/>
          <w:szCs w:val="44"/>
          <w:highlight w:val="none"/>
        </w:rPr>
        <w:t>国家电投集团远达</w:t>
      </w:r>
      <w:r>
        <w:rPr>
          <w:b/>
          <w:sz w:val="44"/>
          <w:szCs w:val="44"/>
          <w:highlight w:val="none"/>
        </w:rPr>
        <w:t>环保股份有限公司</w:t>
      </w:r>
      <w:r>
        <w:rPr>
          <w:rFonts w:hint="eastAsia"/>
          <w:b/>
          <w:sz w:val="44"/>
          <w:szCs w:val="44"/>
          <w:highlight w:val="none"/>
        </w:rPr>
        <w:t>招聘岗位职责及任职条件</w:t>
      </w:r>
    </w:p>
    <w:p>
      <w:pPr>
        <w:jc w:val="center"/>
        <w:rPr>
          <w:rFonts w:hint="eastAsia"/>
          <w:b/>
          <w:szCs w:val="21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975"/>
        <w:gridCol w:w="780"/>
        <w:gridCol w:w="6475"/>
        <w:gridCol w:w="5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招聘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部门</w:t>
            </w:r>
          </w:p>
        </w:tc>
        <w:tc>
          <w:tcPr>
            <w:tcW w:w="9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招聘岗位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招聘人数</w:t>
            </w:r>
          </w:p>
        </w:tc>
        <w:tc>
          <w:tcPr>
            <w:tcW w:w="64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岗位主要职责</w:t>
            </w:r>
          </w:p>
        </w:tc>
        <w:tc>
          <w:tcPr>
            <w:tcW w:w="53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碳达峰工作组</w:t>
            </w:r>
          </w:p>
        </w:tc>
        <w:tc>
          <w:tcPr>
            <w:tcW w:w="9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  <w:t>节能优化工程师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1</w:t>
            </w:r>
          </w:p>
        </w:tc>
        <w:tc>
          <w:tcPr>
            <w:tcW w:w="64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负责本专业前期方案、可研、投标技术部分工作；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负责电厂热力系统、碳捕集系统的热力单元优化研究与设计；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负责本专业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工程设计中的技术优化工作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00" w:lineRule="exact"/>
              <w:ind w:left="0" w:leftChars="0" w:right="0" w:rightChars="0" w:firstLine="0" w:firstLineChars="0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负责本专业现场收资与业主交流，并提出全厂热力优化方案，负责热力平衡、物料平衡计算；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配合技术研发工程师进行新技术的开发、科技项目的执行及其它相关材料的编制。</w:t>
            </w:r>
          </w:p>
        </w:tc>
        <w:tc>
          <w:tcPr>
            <w:tcW w:w="5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学历：硕士及以上。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专业：热能动力、化工、环境工程专业。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工作要求：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从事过电厂热力系统设计与优化，大气治理领域设计、技术研究等工作；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熟练掌握Aspen plus软件的操作与分析；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负责或参与过省级及以上相关专业课题研究或项目实施；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4.具有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5年以上设计及技术研究工作经验；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熟悉碳捕集化学吸收、再生工艺流程与特点者优先。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3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碳达峰工作组</w:t>
            </w:r>
          </w:p>
        </w:tc>
        <w:tc>
          <w:tcPr>
            <w:tcW w:w="9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设计工程师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shd w:val="clear" w:color="auto" w:fill="FFFFFF"/>
              </w:rPr>
              <w:t>3</w:t>
            </w:r>
          </w:p>
        </w:tc>
        <w:tc>
          <w:tcPr>
            <w:tcW w:w="6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负责本专业前期方案、可研、投标技术工作，负责工程图纸的设计及校核；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2.配合完成设备采购工作，负责编制非标设备的招标技术规范书、评标和技术协议；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3.配合完成设备安装分包单位招标，负责提供非标设备工程量清单；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4.负责协调解决本专业工程设计中的技术优化问题，监督指导采购、施工及监理单位的工作；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负责本专业设计变更的现场控制，参与指导施工现场安装工作；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6.负责本专业与其他专业之间协调和配合工作。</w:t>
            </w:r>
          </w:p>
        </w:tc>
        <w:tc>
          <w:tcPr>
            <w:tcW w:w="5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学历：本科及以上。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专业：化工、环境工程、热能动力、过程与装备控制工程专业等。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工作要求：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掌握反应塔、大型储罐、压力容器、换热器的设计及计算，掌握腐蚀和高温等工况下材料的选择运用，熟悉各种动静设备性能和选型。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熟悉国家颁布的化工、电力等工程技术标准、设备专业设计标准及新技术、新标准等；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具有5年以上非标设备设计经验，有大中型化工、电力或同类型公司设计院背景，中级及以上资质；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具有相关资格证书及注册证书者优先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zh-CN"/>
              </w:rPr>
              <w:t>有化工项目工作经验优先。</w:t>
            </w:r>
          </w:p>
        </w:tc>
      </w:tr>
    </w:tbl>
    <w:p/>
    <w:sectPr>
      <w:pgSz w:w="16838" w:h="11906" w:orient="landscape"/>
      <w:pgMar w:top="567" w:right="1440" w:bottom="567" w:left="1440" w:header="1304" w:footer="567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0D9CA"/>
    <w:multiLevelType w:val="singleLevel"/>
    <w:tmpl w:val="6080D9CA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080DC21"/>
    <w:multiLevelType w:val="singleLevel"/>
    <w:tmpl w:val="6080DC21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B4651"/>
    <w:rsid w:val="41AB46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2021-04-22T02:41:00Z</dcterms:created>
  <dc:creator>Z</dc:creator>
  <cp:lastModifiedBy>Z</cp:lastModifiedBy>
  <dcterms:modified xsi:type="dcterms:W3CDTF">2021-04-22T02:44:55Z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22EF96469CCE4A2D8949E07B9262F468</vt:lpwstr>
  </property>
</Properties>
</file>